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23" w:rsidRDefault="003928C8" w:rsidP="00CC74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r w:rsidRPr="003928C8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t> </w:t>
      </w:r>
      <w:r w:rsidR="00CC7423">
        <w:rPr>
          <w:rFonts w:ascii="Times New Roman" w:eastAsia="Times New Roman" w:hAnsi="Times New Roman"/>
          <w:sz w:val="24"/>
          <w:szCs w:val="20"/>
        </w:rPr>
        <w:t>Муниципальное автономное дошкольное образовательное учреждение  детский сад  "Солнышко" с</w:t>
      </w:r>
      <w:proofErr w:type="gramStart"/>
      <w:r w:rsidR="00CC7423">
        <w:rPr>
          <w:rFonts w:ascii="Times New Roman" w:eastAsia="Times New Roman" w:hAnsi="Times New Roman"/>
          <w:sz w:val="24"/>
          <w:szCs w:val="20"/>
        </w:rPr>
        <w:t>.Ю</w:t>
      </w:r>
      <w:proofErr w:type="gramEnd"/>
      <w:r w:rsidR="00CC7423">
        <w:rPr>
          <w:rFonts w:ascii="Times New Roman" w:eastAsia="Times New Roman" w:hAnsi="Times New Roman"/>
          <w:sz w:val="24"/>
          <w:szCs w:val="20"/>
        </w:rPr>
        <w:t xml:space="preserve">магузино муниципального района </w:t>
      </w:r>
      <w:proofErr w:type="spellStart"/>
      <w:r w:rsidR="00CC7423">
        <w:rPr>
          <w:rFonts w:ascii="Times New Roman" w:eastAsia="Times New Roman" w:hAnsi="Times New Roman"/>
          <w:sz w:val="24"/>
          <w:szCs w:val="20"/>
        </w:rPr>
        <w:t>Кугарчинский</w:t>
      </w:r>
      <w:proofErr w:type="spellEnd"/>
      <w:r w:rsidR="00CC7423">
        <w:rPr>
          <w:rFonts w:ascii="Times New Roman" w:eastAsia="Times New Roman" w:hAnsi="Times New Roman"/>
          <w:sz w:val="24"/>
          <w:szCs w:val="20"/>
        </w:rPr>
        <w:t xml:space="preserve"> район  </w:t>
      </w:r>
    </w:p>
    <w:p w:rsidR="003928C8" w:rsidRPr="00CC7423" w:rsidRDefault="00CC7423" w:rsidP="00CC7423">
      <w:pPr>
        <w:spacing w:after="0" w:line="240" w:lineRule="auto"/>
        <w:ind w:left="-567" w:firstLine="283"/>
        <w:jc w:val="center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Республики Башкортостан</w:t>
      </w:r>
    </w:p>
    <w:p w:rsidR="00750A8E" w:rsidRPr="00750A8E" w:rsidRDefault="003928C8" w:rsidP="00750A8E">
      <w:pPr>
        <w:pBdr>
          <w:bottom w:val="single" w:sz="2" w:space="3" w:color="808080"/>
        </w:pBdr>
        <w:spacing w:before="450" w:after="225" w:line="312" w:lineRule="atLeast"/>
        <w:ind w:left="300" w:right="150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750A8E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Улучшение условий труда для работников с семейными обязанностями</w:t>
      </w:r>
      <w:r w:rsidR="00CC7423" w:rsidRPr="00750A8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в МАДОУ детский сад «Солнышко» с. Юмагузино</w:t>
      </w:r>
      <w:r w:rsidR="009E5B5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по итогам 2023года</w:t>
      </w:r>
    </w:p>
    <w:p w:rsidR="003928C8" w:rsidRPr="00750A8E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Российской Федерации обеспечивается </w:t>
      </w:r>
      <w:hyperlink r:id="rId5" w:tooltip="Государственная поддержка" w:history="1">
        <w:r w:rsidRPr="00750A8E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государственная поддержка</w:t>
        </w:r>
      </w:hyperlink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семьи, материнства, отцовства и детства, инвалидов и пожилых граждан.  Материнство и детство, семья находятся под защитой государства. Эти положения </w:t>
      </w:r>
      <w:hyperlink r:id="rId6" w:tooltip="Конституция Российской Федерации" w:history="1">
        <w:r w:rsidRPr="00750A8E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Конституции Российской Федерации</w:t>
        </w:r>
      </w:hyperlink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находят свое отражение, в том числе в </w:t>
      </w:r>
      <w:hyperlink r:id="rId7" w:tooltip="Трудовое законодательство" w:history="1">
        <w:r w:rsidRPr="00750A8E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трудовом законодательстве</w:t>
        </w:r>
      </w:hyperlink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CC7423"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 нашей </w:t>
      </w:r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организации есть работники, которые воспитывают детей или осуществляют уход за каким-либо членом семьи (инвалидом, больным и др.), работают одинокие родители, либо опекуны. Этих работников трудовое законодательство выделяет в особую </w:t>
      </w:r>
      <w:hyperlink r:id="rId8" w:tooltip="Категория:" w:history="1">
        <w:r w:rsidRPr="00750A8E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категорию</w:t>
        </w:r>
      </w:hyperlink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а именно в работников с семейными обязанностями.</w:t>
      </w:r>
    </w:p>
    <w:p w:rsidR="00CC7423" w:rsidRDefault="003928C8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572000" cy="3429000"/>
            <wp:effectExtent l="19050" t="0" r="0" b="0"/>
            <wp:docPr id="1" name="Рисунок 1" descr="https://pandia.org/text/87/249/images/img2_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org/text/87/249/images/img2_6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C8" w:rsidRPr="0028695D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 основным гарантиям и льготам, предоставляемым трудовым законодательством лицам с семейными обязанностями, относятся: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установление неполного </w:t>
      </w:r>
      <w:hyperlink r:id="rId10" w:tooltip="Время рабочее" w:history="1">
        <w:r w:rsidRPr="00750A8E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рабочего времени</w:t>
        </w:r>
      </w:hyperlink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(неполного рабочего дня (смены) и (или) </w:t>
      </w:r>
      <w:hyperlink r:id="rId11" w:tooltip="Неполная рабочая неделя" w:history="1">
        <w:r w:rsidRPr="00750A8E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неполной рабочей недели</w:t>
        </w:r>
      </w:hyperlink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по просьбе </w:t>
      </w:r>
      <w:hyperlink r:id="rId12" w:tooltip="Беременность" w:history="1">
        <w:r w:rsidRPr="00750A8E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беременной</w:t>
        </w:r>
      </w:hyperlink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женщины, одного из родителей (опекуна, попечителя), имеющего ребенка в возрасте до четырнадцати лет (ребенка-инвалида в возрасте до восемнадцати лет), а также лица, осуществляющего уход за больным членом семьи (ст. 93 Трудового</w:t>
      </w:r>
      <w:proofErr w:type="gramEnd"/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кодекса Российской Федерации);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установление дополнительных перерывов для кормления ребенка работающим женщинам, имеющим детей в возрасте до полутора лет (ст. 258 ТК РФ);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ограничение работы в ночное время и сверхурочных работ, особый порядок привлечения к работам в выходные и нерабочие праздничные дни, направления в </w:t>
      </w:r>
      <w:hyperlink r:id="rId13" w:tooltip="Командировка служебная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служебные командировки</w:t>
        </w:r>
      </w:hyperlink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(ст. 96 ТК РФ);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  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 дополнительные оплачиваемые дни лицам, осуществляющим уход за детьми-инвалидами (ст. 262 ТК РФ), а также одному из родителей (опекуну, попечителю, приемному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родителю), работающему в районах Крайнего Севера и приравненных к ним местностях, имеющему ребенка в возрасте до шестнадцати лет (ст. 319 ТК РФ);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отпуск по беременности и родам, по уходу за ребенком до достижения им возраста трех лет (ст.255, 256 ТК РФ);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предоставление ежегодного оплачиваемого отпуска в удобное  время работникам, имеющим трех и более детей в возрасте до восемнадцати лет, до достижения младшим из детей возраста четырнадцати лет; одному из родителей (опекуну, попечителю, приемному родителю), воспитывающему ребенка-инвалида в возрасте до восемнадцати лет (ст. 262.1, 262.2 ТК РФ);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гарантии при расторжении </w:t>
      </w:r>
      <w:hyperlink r:id="rId14" w:tooltip="Трудовые договора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трудового договора</w:t>
        </w:r>
      </w:hyperlink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по инициативе работодателя (ст. 261 ТК РФ)</w:t>
      </w:r>
      <w:r w:rsidR="0028695D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 другие.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CC7423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учетом их финансово-экономического положения, устанавливаются дополнительные </w:t>
      </w:r>
      <w:hyperlink r:id="rId15" w:tooltip="Социальные гарантии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социальные гарантии</w:t>
        </w:r>
      </w:hyperlink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для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лиц с семейными обязанностями, </w:t>
      </w:r>
      <w:proofErr w:type="gramStart"/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сверх</w:t>
      </w:r>
      <w:proofErr w:type="gramEnd"/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предусмотренных трудовым законодательством.</w:t>
      </w:r>
    </w:p>
    <w:p w:rsidR="003928C8" w:rsidRPr="00CC7423" w:rsidRDefault="003928C8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448603" cy="3343275"/>
            <wp:effectExtent l="19050" t="0" r="9097" b="0"/>
            <wp:docPr id="2" name="Рисунок 2" descr="https://pandia.org/text/87/249/images/img3_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org/text/87/249/images/img3_46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032" cy="334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C8" w:rsidRPr="00750A8E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Гарантии работникам с семейными обязанностями предусматриваются  в </w:t>
      </w:r>
      <w:hyperlink r:id="rId17" w:tooltip="Договор коллективный" w:history="1">
        <w:r w:rsidRPr="00764340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коллективном договоре</w:t>
        </w:r>
      </w:hyperlink>
      <w:r w:rsidRPr="0076434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 в локальных </w:t>
      </w:r>
      <w:hyperlink r:id="rId18" w:tooltip="Акт нормативный" w:history="1">
        <w:r w:rsidRPr="00764340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нормативных актах</w:t>
        </w:r>
      </w:hyperlink>
      <w:r w:rsidRPr="0076434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Комплекс мер по поддержке материнства и семьи разнообразен. Ряд мероприятий требует достаточных финансовых затрат (например, решение жилищного вопроса работников). Однако большинство мер являются </w:t>
      </w:r>
      <w:proofErr w:type="spellStart"/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малозатратными</w:t>
      </w:r>
      <w:proofErr w:type="spellEnd"/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для работодателя, но имеют большую значимость для каждого работника, для сплачивания трудового коллектива, что в итоге влияет на повышение </w:t>
      </w:r>
      <w:hyperlink r:id="rId19" w:tooltip="Производительность труда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производительности труда</w:t>
        </w:r>
      </w:hyperlink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 Семья – это тыл. Чем надежнее этот тыл, тем с большей отдачей трудится человек. Поэтому вложения работодателя в укрепление семейных ценностей, многократно окупаются.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                                                        </w:t>
      </w: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Рассмотрим на примерах дополнительные гарантии для лиц с семейными обязанностями.</w:t>
      </w:r>
      <w:r w:rsid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              </w:t>
      </w: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Гарантии в сфере режима труда и отдыха:</w:t>
      </w:r>
    </w:p>
    <w:p w:rsidR="003928C8" w:rsidRPr="00764340" w:rsidRDefault="003928C8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5321300" cy="3990975"/>
            <wp:effectExtent l="19050" t="0" r="0" b="0"/>
            <wp:docPr id="3" name="Рисунок 3" descr="https://pandia.org/text/87/249/images/img4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org/text/87/249/images/img4_3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340" w:rsidRPr="0028695D" w:rsidRDefault="003928C8" w:rsidP="00392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режима гибкого рабочего времени, режима неполного рабочего дня одному из родителей, имеющих ребенка (детей) в возрасте до 18 лет. Возможность выбрать удобное время для </w:t>
      </w:r>
      <w:r w:rsidR="00764340"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обеденного перерыва (1-2</w:t>
      </w: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764340"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3928C8" w:rsidRPr="0028695D" w:rsidRDefault="003928C8" w:rsidP="00392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работникам дополнительного оплачиваемого отпуска (за </w:t>
      </w:r>
      <w:hyperlink r:id="rId21" w:tooltip="Счет ноу" w:history="1">
        <w:r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счет</w:t>
        </w:r>
      </w:hyperlink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 Работодателя) в связи с регистрацией брака (впервые), в связи с рождением ребенка, в связи со смертью близких родственников.</w:t>
      </w:r>
    </w:p>
    <w:p w:rsidR="003928C8" w:rsidRPr="0028695D" w:rsidRDefault="003928C8" w:rsidP="00392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родителям дополнительного отпуска продолжительностью не менее одного календарного дня в период празднования Дня Знаний (</w:t>
      </w:r>
      <w:hyperlink r:id="rId22" w:tooltip="1 сентября" w:history="1">
        <w:r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сентября</w:t>
        </w:r>
      </w:hyperlink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Дня рождения ребенка (ежегодно до 18 лет), призыва детей на воинскую службу (проводы в армию), свадьбы детей и т.д.</w:t>
      </w:r>
    </w:p>
    <w:p w:rsidR="003928C8" w:rsidRPr="00CC7423" w:rsidRDefault="003928C8" w:rsidP="003928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родителям дополнительного отпуска без сохранения </w:t>
      </w:r>
      <w:hyperlink r:id="rId23" w:tooltip="Заработная плата" w:history="1">
        <w:r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заработной </w:t>
        </w:r>
        <w:proofErr w:type="gramStart"/>
        <w:r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платы</w:t>
        </w:r>
        <w:proofErr w:type="gramEnd"/>
      </w:hyperlink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продолжение ежегодного основного оплачиваемого отпуска в период</w:t>
      </w: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школьных каникул детей до достижения ими 18 лет (вне зависимости от количества детей).</w:t>
      </w:r>
    </w:p>
    <w:p w:rsidR="003928C8" w:rsidRPr="00CC7423" w:rsidRDefault="003928C8" w:rsidP="00392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дополнительного отпуска без сохранения заработной платы работникам, осуществляющим уход за престарелыми родителями, больным членом семьи в соответствии с медицинским заключением.</w:t>
      </w:r>
    </w:p>
    <w:p w:rsidR="003928C8" w:rsidRPr="00CC7423" w:rsidRDefault="003928C8" w:rsidP="00392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Предоставление, по желанию супруга, ежегодного оплачиваемого отпуска в удобное для него время в период нахождения его супруги в отпуске по беременности и родам (вне зависимости от количества детей).</w:t>
      </w:r>
    </w:p>
    <w:p w:rsidR="003928C8" w:rsidRPr="00CC7423" w:rsidRDefault="003928C8" w:rsidP="003928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обоим супругам, работающим на одном предприятии, права на одновременный уход в отпуск (при их желании).</w:t>
      </w:r>
    </w:p>
    <w:p w:rsidR="00750A8E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750A8E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3928C8" w:rsidRPr="00CC7423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                                     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Медицинское обслуживание и оздоровление:</w:t>
      </w:r>
    </w:p>
    <w:p w:rsidR="003928C8" w:rsidRPr="00CC7423" w:rsidRDefault="003928C8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376205" cy="3276600"/>
            <wp:effectExtent l="19050" t="0" r="5295" b="0"/>
            <wp:docPr id="4" name="Рисунок 4" descr="https://pandia.org/text/87/249/images/img5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org/text/87/249/images/img5_34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0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C8" w:rsidRPr="00CC7423" w:rsidRDefault="003928C8" w:rsidP="003928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Добровольное страхование здоровья работников (обеспечение полисами ДМС) и членов их семей.</w:t>
      </w:r>
    </w:p>
    <w:p w:rsidR="003928C8" w:rsidRPr="00CC7423" w:rsidRDefault="003928C8" w:rsidP="003928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возможности женщинам наблюдаться у врача-специалиста (по полису ДМС) в период беременности и родов (наличие специальных программ медицинского обслуживания).</w:t>
      </w:r>
    </w:p>
    <w:p w:rsidR="003928C8" w:rsidRPr="00CC7423" w:rsidRDefault="00764340" w:rsidP="003928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 оплачиваемых дней на м</w:t>
      </w:r>
      <w:r w:rsidR="003928C8"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едицинский осмотр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диспансериацию</w:t>
      </w:r>
      <w:proofErr w:type="spellEnd"/>
    </w:p>
    <w:p w:rsidR="003928C8" w:rsidRPr="00CC7423" w:rsidRDefault="003928C8" w:rsidP="003928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проезда работников в пансионаты, базы отдыха, детские оздоровительные учреждения и т.п.</w:t>
      </w:r>
    </w:p>
    <w:p w:rsidR="003928C8" w:rsidRPr="00CC7423" w:rsidRDefault="003928C8" w:rsidP="003928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Возмещение (частичное или полное) работникам стоимости семейных абонементов, семейных путевок в санатории, пансионаты, на турбазы и т.п.</w:t>
      </w:r>
    </w:p>
    <w:p w:rsidR="003928C8" w:rsidRPr="00CC7423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</w:t>
      </w:r>
      <w:r w:rsidR="00490A8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МАДОУ детский сад «Солнышко» с. Юмагузино закреплены гарантии на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            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  санаторно-курортном и </w:t>
      </w:r>
      <w:proofErr w:type="spellStart"/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реабилитационно-восстановительном</w:t>
      </w:r>
      <w:proofErr w:type="spellEnd"/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лечении работников, неработающих пенсионеров и членов их семей;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 </w:t>
      </w:r>
      <w:r w:rsidR="00490A8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медицинском обеспечении работников, пенсионеров и членов их семей;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                              </w:t>
      </w:r>
      <w:r w:rsidR="00490A83" w:rsidRPr="00750A8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Цел</w:t>
      </w:r>
      <w:r w:rsidRPr="00750A8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ь</w:t>
      </w:r>
      <w:r w:rsidR="00490A83" w:rsidRPr="00750A8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: </w:t>
      </w:r>
      <w:r w:rsidR="003928C8" w:rsidRPr="00750A8E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 привлечение и удержание персонала, его мотивация, охрана здоровья работников.</w:t>
      </w:r>
    </w:p>
    <w:p w:rsidR="00750A8E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750A8E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750A8E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750A8E" w:rsidRDefault="00750A8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3928C8" w:rsidRPr="00CC7423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Социальные гарантии работникам с семейными обязанностями:</w:t>
      </w:r>
    </w:p>
    <w:p w:rsidR="003928C8" w:rsidRPr="00750A8E" w:rsidRDefault="003928C8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3886200" cy="2914650"/>
            <wp:effectExtent l="19050" t="0" r="0" b="0"/>
            <wp:docPr id="5" name="Рисунок 5" descr="https://pandia.org/text/87/249/images/img6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org/text/87/249/images/img6_27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материальной помощи в связи с </w:t>
      </w:r>
      <w:hyperlink r:id="rId26" w:tooltip="Бракосочетание" w:history="1">
        <w:r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бракосочетанием</w:t>
        </w:r>
      </w:hyperlink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(впервые).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материальной помощи родителям при рождении ребенка (вне зависимости от количества детей).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 </w:t>
      </w:r>
      <w:hyperlink r:id="rId27" w:tooltip="Дифференция" w:history="1">
        <w:r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дифференцированного</w:t>
        </w:r>
      </w:hyperlink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подхода (стимулирование рождаемости) при оказании материальной помощи родителям при рождении ребенка (в зависимости от количества детей).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выплаты женщинам (родителям), находящимся в отпуске по уходу за ребенком до достижения им 1,5 лет.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выплаты женщинам (родителям), находящимся в отпуске по уходу за ребенком до достижения им 3 лет.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материальной помощи работникам при подготовке детей к школе</w:t>
      </w:r>
      <w:proofErr w:type="gramStart"/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 )</w:t>
      </w:r>
      <w:proofErr w:type="gramEnd"/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0A83" w:rsidRPr="0028695D" w:rsidRDefault="00490A83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не очереди в ДОО детей работников.</w:t>
      </w:r>
      <w:r w:rsidR="003928C8"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(частичное или полное) работникам стоимости содержания детей в детских летних (зимних) оздоровительных учреждениях.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детей работников подарками к праздникам (Новый год, День </w:t>
      </w:r>
      <w:hyperlink r:id="rId28" w:tooltip="Защита детей" w:history="1">
        <w:r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защиты детей</w:t>
        </w:r>
      </w:hyperlink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т.д.).</w:t>
      </w:r>
    </w:p>
    <w:p w:rsidR="003928C8" w:rsidRPr="0028695D" w:rsidRDefault="003928C8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ежемесячной материальной помощи семьям работников, получающим пенсию по потере кормильца (на каждого несовершеннолетнего ребенка до 18 лет, а для обучающихся – до 24 лет).</w:t>
      </w:r>
    </w:p>
    <w:p w:rsidR="003928C8" w:rsidRPr="009E5B52" w:rsidRDefault="00490A83" w:rsidP="003928C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928C8"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ополнительные гарантии для членов семей мобилизованных работников (выплата материальной помощи, установление гибкого режима работы, </w:t>
      </w:r>
      <w:hyperlink r:id="rId29" w:tooltip="Помощь детям" w:history="1">
        <w:r w:rsidR="003928C8" w:rsidRPr="00286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помощь детям</w:t>
        </w:r>
      </w:hyperlink>
      <w:proofErr w:type="gramEnd"/>
    </w:p>
    <w:p w:rsidR="009E5B52" w:rsidRPr="0028695D" w:rsidRDefault="009E5B52" w:rsidP="009E5B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8C8" w:rsidRPr="0028695D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Гарантии в сфере образования детей:</w:t>
      </w:r>
    </w:p>
    <w:p w:rsidR="00490A83" w:rsidRDefault="003928C8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4114800" cy="3080878"/>
            <wp:effectExtent l="19050" t="0" r="0" b="0"/>
            <wp:docPr id="6" name="Рисунок 6" descr="https://pandia.org/text/87/249/images/img7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org/text/87/249/images/img7_2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C8" w:rsidRPr="0028695D" w:rsidRDefault="003928C8" w:rsidP="00490A83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</w:t>
      </w:r>
    </w:p>
    <w:p w:rsidR="003928C8" w:rsidRPr="0028695D" w:rsidRDefault="003928C8" w:rsidP="003928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(частичное или полное) работникам стоимости занятий детей в спортивно-оздоровительных</w:t>
      </w:r>
      <w:r w:rsidR="00490A83"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учреждениях.</w:t>
      </w:r>
    </w:p>
    <w:p w:rsidR="00750A8E" w:rsidRDefault="003928C8" w:rsidP="00750A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(частичное или полное) работникам стоимости занятий детей в культурно-развивающих учреждениях. </w:t>
      </w:r>
      <w:r w:rsidR="00750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750A8E" w:rsidRDefault="00750A8E" w:rsidP="00750A8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8C8" w:rsidRPr="00750A8E" w:rsidRDefault="003928C8" w:rsidP="00750A8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A8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Немаловажным фактором является стабильность в вопросах получения детьми качественного образования и дальнейшего трудоустройства.</w:t>
      </w:r>
    </w:p>
    <w:p w:rsidR="008C2B7E" w:rsidRPr="0028695D" w:rsidRDefault="00490A83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</w:t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спешно реализует программу «Школа-вуз-предприятие», поддерживающую образование детей работников в школах и вузах с</w:t>
      </w:r>
      <w:r w:rsidR="008C2B7E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прохождением практики и</w:t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последующим трудоустройством. </w:t>
      </w:r>
    </w:p>
    <w:p w:rsidR="003928C8" w:rsidRPr="0028695D" w:rsidRDefault="008C2B7E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Регулярно проводя</w:t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ся</w:t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="00787C4A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fldChar w:fldCharType="begin"/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instrText xml:space="preserve"> HYPERLINK "https://pandia.org/text/category/proforientatciya/" \o "Профориентация" </w:instrText>
      </w:r>
      <w:r w:rsidR="00787C4A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fldChar w:fldCharType="separate"/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профориентационные</w:t>
      </w:r>
      <w:proofErr w:type="spellEnd"/>
      <w:r w:rsidR="00787C4A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fldChar w:fldCharType="end"/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мероприятия среди учеников 9 – </w:t>
      </w:r>
      <w:hyperlink r:id="rId31" w:tooltip="11 класс" w:history="1">
        <w:r w:rsidR="003928C8"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11 классов</w:t>
        </w:r>
      </w:hyperlink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в целях популяризации профессии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педагогического работника, а также принимаем</w:t>
      </w:r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на работу на время </w:t>
      </w:r>
      <w:hyperlink r:id="rId32" w:tooltip="Летние каникулы" w:history="1">
        <w:r w:rsidR="003928C8"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летних каникул</w:t>
        </w:r>
      </w:hyperlink>
      <w:r w:rsidR="003928C8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детей работников.</w:t>
      </w:r>
    </w:p>
    <w:p w:rsidR="003928C8" w:rsidRPr="00CC7423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Пропаганда семейных ценностей</w:t>
      </w:r>
    </w:p>
    <w:p w:rsidR="003928C8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сложных </w:t>
      </w:r>
      <w:hyperlink r:id="rId33" w:tooltip="Демография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демографических</w:t>
        </w:r>
      </w:hyperlink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условиях политика социально-ответственных работодателей направлена на увеличение продолжительности жизни, рост рождаемости, сохранение и укрепление здоровья работников, развитие и поддержание семейных ценностей.</w:t>
      </w:r>
    </w:p>
    <w:p w:rsidR="000D1C3D" w:rsidRDefault="000D1C3D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4921249" cy="3690937"/>
            <wp:effectExtent l="19050" t="0" r="0" b="0"/>
            <wp:docPr id="7" name="Рисунок 1" descr="C:\Users\солнышко\Downloads\20221005_16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ownloads\20221005_1614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29" cy="369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5D" w:rsidRDefault="0028695D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762672" cy="3571875"/>
            <wp:effectExtent l="19050" t="0" r="0" b="0"/>
            <wp:docPr id="34" name="Рисунок 33" descr="20230331_12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331_121255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673" cy="357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3D" w:rsidRPr="008C2B7E" w:rsidRDefault="000D1C3D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28695D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Совместные мероприятия, приуроченные к национальным или корпоративным праздникам, сплачивают коллектив</w:t>
      </w:r>
      <w:r w:rsidR="008C2B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</w:t>
      </w:r>
    </w:p>
    <w:p w:rsidR="0028695D" w:rsidRDefault="0028695D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4876974" cy="3657600"/>
            <wp:effectExtent l="19050" t="0" r="0" b="0"/>
            <wp:docPr id="35" name="Рисунок 34" descr="20230306_2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306_201536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484" cy="366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C8" w:rsidRDefault="008C2B7E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Корпоративная культура ДОО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ставит одной из своих приоритетных задач – продвижение семейных ценностей среди работников предприятия.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детском саду часто проводятся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конкур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сы, состязания и мероприятия, в котором принимают участие  семья сотрудников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8C2B7E" w:rsidRDefault="008C2B7E" w:rsidP="008C2B7E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307600" cy="4095750"/>
            <wp:effectExtent l="19050" t="0" r="0" b="0"/>
            <wp:docPr id="17" name="Рисунок 2" descr="C:\Users\солнышко\Downloads\IMG-202309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ownloads\IMG-20230930-WA002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256" cy="410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C3D" w:rsidRDefault="000D1C3D" w:rsidP="008C2B7E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8C2B7E" w:rsidRPr="00CC7423" w:rsidRDefault="000D1C3D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6120130" cy="3446145"/>
            <wp:effectExtent l="19050" t="0" r="0" b="0"/>
            <wp:docPr id="8" name="Рисунок 7" descr="20240221_11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21_112001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C8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Каждый год работники </w:t>
      </w:r>
      <w:r w:rsidR="008C2B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МАДОУ детский сад «Солнышко» с. Юмагузино</w:t>
      </w: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их дети, принимают активное участие в </w:t>
      </w:r>
      <w:r w:rsidR="008C2B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«Лыжня России»</w:t>
      </w:r>
      <w:proofErr w:type="gramStart"/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8C2B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proofErr w:type="gramEnd"/>
      <w:r w:rsidR="008C2B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«Кросс нации», </w:t>
      </w:r>
      <w:proofErr w:type="spellStart"/>
      <w:r w:rsidR="008C2B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художестьвенных</w:t>
      </w:r>
      <w:proofErr w:type="spellEnd"/>
      <w:r w:rsidR="008C2B7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спортивных конкурсах села, района и Республики</w:t>
      </w: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Участники становятся призерами </w:t>
      </w:r>
      <w:r w:rsidR="00181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 победителями,</w:t>
      </w:r>
      <w:r w:rsidR="002869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постоянно доказывая свой талант и мастерство.</w:t>
      </w:r>
    </w:p>
    <w:p w:rsidR="00181D0B" w:rsidRDefault="00181D0B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2785366" cy="2876550"/>
            <wp:effectExtent l="19050" t="0" r="0" b="0"/>
            <wp:docPr id="18" name="Рисунок 17" descr="IMG-202404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427-WA001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470" cy="288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2751779" cy="2876550"/>
            <wp:effectExtent l="19050" t="0" r="0" b="0"/>
            <wp:docPr id="20" name="Рисунок 18" descr="IMG-202309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930-WA003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076" cy="287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3D" w:rsidRDefault="000D1C3D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4394199" cy="3295650"/>
            <wp:effectExtent l="19050" t="0" r="6351" b="0"/>
            <wp:docPr id="9" name="Рисунок 2" descr="C:\Users\солнышко\Downloads\20221005_16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ownloads\20221005_1614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288" cy="329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C3D" w:rsidRDefault="000D1C3D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394104" cy="5794671"/>
            <wp:effectExtent l="19050" t="0" r="6446" b="0"/>
            <wp:docPr id="13" name="Рисунок 3" descr="C:\Users\солнышко\Downloads\IMG_20240201_09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нышко\Downloads\IMG_20240201_0937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25" cy="579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5D" w:rsidRDefault="0028695D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28695D" w:rsidRDefault="0028695D" w:rsidP="0028695D">
      <w:pPr>
        <w:shd w:val="clear" w:color="auto" w:fill="FFFFFF"/>
        <w:spacing w:before="504" w:after="504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Сотрудники по традиции отмечают профессиональный праздник День работников </w:t>
      </w:r>
      <w:r w:rsidR="00181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дошкольного работника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выездом на природу с семьями. Совместное участие в конкурсах, спортивный дух, дружелюбная обстановка сплачивают коллектив, помогая генерировать новые цепочки отношений внутри коллектива и укреплять действующие связи. Руководство </w:t>
      </w:r>
      <w:r w:rsidR="00181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ДОО</w:t>
      </w:r>
      <w:r w:rsidR="003928C8"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всегда приветствует участие в мероприятиях членов семей работников и особенно детей.</w:t>
      </w:r>
    </w:p>
    <w:p w:rsidR="000D1C3D" w:rsidRDefault="000D1C3D" w:rsidP="000D1C3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670047" cy="2752725"/>
            <wp:effectExtent l="19050" t="0" r="6603" b="0"/>
            <wp:docPr id="12" name="Рисунок 11" descr="20231020_0906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020_090639 (1)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344" cy="275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3D" w:rsidRDefault="000D1C3D" w:rsidP="0028695D">
      <w:pPr>
        <w:shd w:val="clear" w:color="auto" w:fill="FFFFFF"/>
        <w:spacing w:before="504" w:after="504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D1C3D" w:rsidRDefault="000D1C3D" w:rsidP="0028695D">
      <w:pPr>
        <w:shd w:val="clear" w:color="auto" w:fill="FFFFFF"/>
        <w:spacing w:before="504" w:after="504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928C8" w:rsidRPr="0028695D" w:rsidRDefault="00181D0B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901660" cy="3678544"/>
            <wp:effectExtent l="19050" t="0" r="0" b="0"/>
            <wp:docPr id="22" name="Рисунок 4" descr="C:\Users\солнышко\Downloads\IMG-202403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нышко\Downloads\IMG-20240314-WA002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105" cy="3678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D0B" w:rsidRPr="00181D0B" w:rsidRDefault="00181D0B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554133" cy="3124200"/>
            <wp:effectExtent l="19050" t="0" r="8467" b="0"/>
            <wp:docPr id="23" name="Рисунок 5" descr="C:\Users\солнышко\Downloads\IMG_20231109_16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нышко\Downloads\IMG_20231109_16473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133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D0B" w:rsidRDefault="00181D0B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5940425" cy="4456478"/>
            <wp:effectExtent l="19050" t="0" r="3175" b="0"/>
            <wp:docPr id="25" name="Рисунок 6" descr="C:\Users\солнышко\Downloads\20240409_11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нышко\Downloads\20240409_11271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A9" w:rsidRDefault="006D77A9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7" name="Рисунок 26" descr="20230530_10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530_105120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7A9" w:rsidRDefault="006D77A9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6D77A9" w:rsidRDefault="006D77A9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Организация спортивных мероприятий для всей семьи</w:t>
      </w:r>
    </w:p>
    <w:p w:rsidR="006D77A9" w:rsidRDefault="006D77A9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019550" cy="3014555"/>
            <wp:effectExtent l="19050" t="0" r="0" b="0"/>
            <wp:docPr id="26" name="Рисунок 25" descr="20230405_14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05_141221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074" cy="301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7A9" w:rsidRDefault="006D77A9" w:rsidP="006D77A9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4241950" cy="3181350"/>
            <wp:effectExtent l="19050" t="0" r="6200" b="0"/>
            <wp:docPr id="28" name="Рисунок 27" descr="DSC0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37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743" cy="318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7A9" w:rsidRDefault="006D77A9" w:rsidP="006D77A9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464050" cy="3347918"/>
            <wp:effectExtent l="19050" t="0" r="0" b="0"/>
            <wp:docPr id="29" name="Рисунок 28" descr="IMG-202102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6-WA0037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334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7A9" w:rsidRDefault="006D77A9" w:rsidP="006D77A9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3597275" cy="3597275"/>
            <wp:effectExtent l="19050" t="0" r="3175" b="0"/>
            <wp:docPr id="30" name="Рисунок 29" descr="rvZ9if4MH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vZ9if4MHOQ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3D" w:rsidRPr="00181D0B" w:rsidRDefault="000D1C3D" w:rsidP="006D77A9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2874071" cy="3832194"/>
            <wp:effectExtent l="19050" t="0" r="2479" b="0"/>
            <wp:docPr id="11" name="Рисунок 10" descr="20230211_10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11_100119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130" cy="383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C8" w:rsidRPr="00CC7423" w:rsidRDefault="003928C8" w:rsidP="003928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деятельности организации, обеспечение преемственности поколений (</w:t>
      </w:r>
      <w:r w:rsidR="006D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партнерство с</w:t>
      </w: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местными школами, организация экскурсий в организацию, проведение работы по профориентации школьников и т.п.).</w:t>
      </w:r>
    </w:p>
    <w:p w:rsidR="003928C8" w:rsidRPr="00CC7423" w:rsidRDefault="003928C8" w:rsidP="003928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Чествование в организации работников, имеющих 3-х и более детей.</w:t>
      </w:r>
    </w:p>
    <w:p w:rsidR="003928C8" w:rsidRPr="00CC7423" w:rsidRDefault="003928C8" w:rsidP="003928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Чествование в организации работников, состоящих в браке 20 и более лет.</w:t>
      </w:r>
    </w:p>
    <w:p w:rsidR="003928C8" w:rsidRPr="00CC7423" w:rsidRDefault="003928C8" w:rsidP="003928C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Чествование  трудовых династий, работающих в организации.</w:t>
      </w:r>
    </w:p>
    <w:p w:rsidR="006D77A9" w:rsidRDefault="006D77A9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8C8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Забота о пенсионерах – </w:t>
      </w:r>
      <w:hyperlink r:id="rId52" w:tooltip="Ветеран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ветеранах</w:t>
        </w:r>
      </w:hyperlink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r w:rsidR="006D77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детского сада</w:t>
      </w:r>
    </w:p>
    <w:p w:rsidR="0028695D" w:rsidRDefault="0028695D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3" name="Рисунок 1" descr="C:\Users\солнышко\Downloads\20230927_11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ownloads\20230927_11040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A9" w:rsidRPr="00CC7423" w:rsidRDefault="006D77A9" w:rsidP="0028695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2391639" cy="3188055"/>
            <wp:effectExtent l="19050" t="0" r="8661" b="0"/>
            <wp:docPr id="31" name="Рисунок 7" descr="C:\Users\солнышко\Desktop\ФОТО и Видео\Ольга Алекс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нышко\Desktop\ФОТО и Видео\Ольга Алексеевна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16" cy="319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7A9" w:rsidRDefault="006D77A9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</w:pPr>
    </w:p>
    <w:p w:rsidR="006D77A9" w:rsidRDefault="006D77A9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</w:pPr>
    </w:p>
    <w:p w:rsidR="003928C8" w:rsidRPr="00CC7423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Старшее поколение работников при выходе на пенсию не должно быть забыто.</w:t>
      </w:r>
    </w:p>
    <w:p w:rsidR="000D1C3D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C74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Работники-пенсионеры привлекаются в качестве наставников для молодых специалистов, для чтения лекций на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корпоративных курсах повышения квалификации, в качестве экспертов при проведении </w:t>
      </w:r>
      <w:hyperlink r:id="rId55" w:tooltip="Конкурсы профессиональные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конкурсов профессионального мастерства</w:t>
        </w:r>
      </w:hyperlink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28695D" w:rsidRPr="00CC7423" w:rsidRDefault="000D1C3D" w:rsidP="000D1C3D">
      <w:pPr>
        <w:shd w:val="clear" w:color="auto" w:fill="FFFFFF"/>
        <w:spacing w:before="504" w:after="504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4892252" cy="3669443"/>
            <wp:effectExtent l="19050" t="0" r="3598" b="0"/>
            <wp:docPr id="10" name="Рисунок 9" descr="20230824_1009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824_100905 (1)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1575" cy="366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95D">
        <w:rPr>
          <w:rFonts w:ascii="Times New Roman" w:eastAsia="Times New Roman" w:hAnsi="Times New Roman" w:cs="Times New Roman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3775129" cy="2831246"/>
            <wp:effectExtent l="0" t="476250" r="0" b="445354"/>
            <wp:docPr id="36" name="Рисунок 35" descr="20230427_14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27_140829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77370" cy="283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8C8" w:rsidRPr="0028695D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Пенсионеры </w:t>
      </w:r>
      <w:hyperlink r:id="rId58" w:tooltip="Вовлечение" w:history="1">
        <w:r w:rsidRPr="0028695D">
          <w:rPr>
            <w:rFonts w:ascii="Times New Roman" w:eastAsia="Times New Roman" w:hAnsi="Times New Roman" w:cs="Times New Roman"/>
            <w:spacing w:val="3"/>
            <w:sz w:val="24"/>
            <w:szCs w:val="24"/>
            <w:lang w:eastAsia="ru-RU"/>
          </w:rPr>
          <w:t>вовлекаются</w:t>
        </w:r>
      </w:hyperlink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 активную жизнь путем приглашения их на корпоративные мероприятия</w:t>
      </w:r>
      <w:r w:rsidR="0028695D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Организации также предоставляют (оплачивают) путевки в санатории.</w:t>
      </w:r>
    </w:p>
    <w:p w:rsidR="003928C8" w:rsidRDefault="003928C8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Таким образом, </w:t>
      </w:r>
      <w:r w:rsidR="0028695D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наша организация,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 учетом своего финансово-экономического положения </w:t>
      </w:r>
      <w:r w:rsidR="0028695D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 потребностей коллектива, находит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оптимальный вариант поддержки своих работников с семейными обязанностями. Эти меры </w:t>
      </w:r>
      <w:r w:rsidR="0028695D"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способствуют</w:t>
      </w:r>
      <w:r w:rsidRPr="0028695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укреплению кадрового потенциала, сплочению трудового коллектива и формированию благоприятного психологического климата, что в итоге благоприятно отражается на развитии организации в целом.</w:t>
      </w:r>
    </w:p>
    <w:p w:rsidR="009E5B52" w:rsidRPr="0028695D" w:rsidRDefault="009E5B52" w:rsidP="003928C8">
      <w:pPr>
        <w:shd w:val="clear" w:color="auto" w:fill="FFFFFF"/>
        <w:spacing w:before="504" w:after="504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Заведующий МАДОУ детский сад «Солнышко» с. Юмагузино                     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Г.М.Латыпова</w:t>
      </w:r>
      <w:proofErr w:type="spellEnd"/>
    </w:p>
    <w:p w:rsidR="00D873BC" w:rsidRPr="00750A8E" w:rsidRDefault="003928C8" w:rsidP="0028695D">
      <w:pPr>
        <w:shd w:val="clear" w:color="auto" w:fill="FFFFFF"/>
        <w:spacing w:before="504" w:after="504" w:line="240" w:lineRule="auto"/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</w:pPr>
      <w:bookmarkStart w:id="0" w:name="_GoBack"/>
      <w:bookmarkEnd w:id="0"/>
      <w:r w:rsidRPr="009E5B52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br/>
      </w:r>
      <w:r w:rsidR="003608A3">
        <w:rPr>
          <w:rFonts w:ascii="Helvetica" w:eastAsia="Times New Roman" w:hAnsi="Helvetica" w:cs="Helvetica"/>
          <w:noProof/>
          <w:color w:val="000000"/>
          <w:spacing w:val="3"/>
          <w:sz w:val="24"/>
          <w:szCs w:val="24"/>
          <w:lang w:eastAsia="ru-RU"/>
        </w:rPr>
        <w:drawing>
          <wp:inline distT="0" distB="0" distL="0" distR="0">
            <wp:extent cx="6120130" cy="4590415"/>
            <wp:effectExtent l="0" t="762000" r="0" b="743585"/>
            <wp:docPr id="14" name="Рисунок 13" descr="20240712_17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2_171956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3BC" w:rsidRPr="00750A8E" w:rsidSect="00750A8E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F1539"/>
    <w:multiLevelType w:val="multilevel"/>
    <w:tmpl w:val="D222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57A4F"/>
    <w:multiLevelType w:val="multilevel"/>
    <w:tmpl w:val="1112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C5290"/>
    <w:multiLevelType w:val="multilevel"/>
    <w:tmpl w:val="6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271C74"/>
    <w:multiLevelType w:val="multilevel"/>
    <w:tmpl w:val="76DA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BC5322"/>
    <w:multiLevelType w:val="multilevel"/>
    <w:tmpl w:val="FD2E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D55909"/>
    <w:multiLevelType w:val="multilevel"/>
    <w:tmpl w:val="ED56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1A24F1"/>
    <w:multiLevelType w:val="multilevel"/>
    <w:tmpl w:val="D236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2B23C7"/>
    <w:multiLevelType w:val="multilevel"/>
    <w:tmpl w:val="7B9C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8C8"/>
    <w:rsid w:val="000D1C3D"/>
    <w:rsid w:val="00181D0B"/>
    <w:rsid w:val="0028695D"/>
    <w:rsid w:val="002C57C7"/>
    <w:rsid w:val="003608A3"/>
    <w:rsid w:val="003928C8"/>
    <w:rsid w:val="00441B17"/>
    <w:rsid w:val="00490A83"/>
    <w:rsid w:val="006D77A9"/>
    <w:rsid w:val="00750A8E"/>
    <w:rsid w:val="00764340"/>
    <w:rsid w:val="00775F59"/>
    <w:rsid w:val="00787C4A"/>
    <w:rsid w:val="007D5AAD"/>
    <w:rsid w:val="007E3AB6"/>
    <w:rsid w:val="007F3795"/>
    <w:rsid w:val="00805975"/>
    <w:rsid w:val="008C2B7E"/>
    <w:rsid w:val="009E5B52"/>
    <w:rsid w:val="00A626D1"/>
    <w:rsid w:val="00CC7423"/>
    <w:rsid w:val="00D8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17"/>
  </w:style>
  <w:style w:type="paragraph" w:styleId="1">
    <w:name w:val="heading 1"/>
    <w:basedOn w:val="a"/>
    <w:link w:val="10"/>
    <w:uiPriority w:val="9"/>
    <w:qFormat/>
    <w:rsid w:val="00392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28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2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8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92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CC74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ndia.org/text/category/komandirovka_sluzhebnaya/" TargetMode="External"/><Relationship Id="rId18" Type="http://schemas.openxmlformats.org/officeDocument/2006/relationships/hyperlink" Target="http://pandia.ru/text/category/akt_normativnij/" TargetMode="External"/><Relationship Id="rId26" Type="http://schemas.openxmlformats.org/officeDocument/2006/relationships/hyperlink" Target="http://www.pandia.ru/text/category/brakosochetanie/" TargetMode="External"/><Relationship Id="rId39" Type="http://schemas.openxmlformats.org/officeDocument/2006/relationships/image" Target="media/image12.jpeg"/><Relationship Id="rId21" Type="http://schemas.openxmlformats.org/officeDocument/2006/relationships/hyperlink" Target="https://pandia.org/text/category/schet_nou/" TargetMode="External"/><Relationship Id="rId34" Type="http://schemas.openxmlformats.org/officeDocument/2006/relationships/image" Target="media/image7.jpeg"/><Relationship Id="rId42" Type="http://schemas.openxmlformats.org/officeDocument/2006/relationships/image" Target="media/image15.jpeg"/><Relationship Id="rId47" Type="http://schemas.openxmlformats.org/officeDocument/2006/relationships/image" Target="media/image20.jpeg"/><Relationship Id="rId50" Type="http://schemas.openxmlformats.org/officeDocument/2006/relationships/image" Target="media/image23.jpeg"/><Relationship Id="rId55" Type="http://schemas.openxmlformats.org/officeDocument/2006/relationships/hyperlink" Target="http://www.pandia.ru/text/category/konkursi_professionalmznie/" TargetMode="External"/><Relationship Id="rId7" Type="http://schemas.openxmlformats.org/officeDocument/2006/relationships/hyperlink" Target="https://pandia.org/text/category/trudovoe_zakonodatelmzstvo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3.png"/><Relationship Id="rId29" Type="http://schemas.openxmlformats.org/officeDocument/2006/relationships/hyperlink" Target="http://www.pandia.ru/text/category/pomoshmz_detyam/" TargetMode="External"/><Relationship Id="rId41" Type="http://schemas.openxmlformats.org/officeDocument/2006/relationships/image" Target="media/image14.jpeg"/><Relationship Id="rId54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konstitutciya_rossijskoj_federatcii/" TargetMode="External"/><Relationship Id="rId11" Type="http://schemas.openxmlformats.org/officeDocument/2006/relationships/hyperlink" Target="https://pandia.org/text/category/nepolnaya_rabochaya_nedelya/" TargetMode="External"/><Relationship Id="rId24" Type="http://schemas.openxmlformats.org/officeDocument/2006/relationships/image" Target="media/image4.png"/><Relationship Id="rId32" Type="http://schemas.openxmlformats.org/officeDocument/2006/relationships/hyperlink" Target="https://pandia.org/text/category/letnie_kanikuli/" TargetMode="External"/><Relationship Id="rId37" Type="http://schemas.openxmlformats.org/officeDocument/2006/relationships/image" Target="media/image10.jpeg"/><Relationship Id="rId40" Type="http://schemas.openxmlformats.org/officeDocument/2006/relationships/image" Target="media/image13.jpeg"/><Relationship Id="rId45" Type="http://schemas.openxmlformats.org/officeDocument/2006/relationships/image" Target="media/image18.jpeg"/><Relationship Id="rId53" Type="http://schemas.openxmlformats.org/officeDocument/2006/relationships/image" Target="media/image25.jpeg"/><Relationship Id="rId58" Type="http://schemas.openxmlformats.org/officeDocument/2006/relationships/hyperlink" Target="http://www.pandia.ru/text/category/vovlechenie/" TargetMode="External"/><Relationship Id="rId5" Type="http://schemas.openxmlformats.org/officeDocument/2006/relationships/hyperlink" Target="https://pandia.org/text/category/gosudarstvennaya_podderzhka/" TargetMode="External"/><Relationship Id="rId15" Type="http://schemas.openxmlformats.org/officeDocument/2006/relationships/hyperlink" Target="http://www.pandia.ru/text/category/sotcialmznie_garantii/" TargetMode="External"/><Relationship Id="rId23" Type="http://schemas.openxmlformats.org/officeDocument/2006/relationships/hyperlink" Target="http://pandia.ru/text/category/zarabotnaya_plata/" TargetMode="External"/><Relationship Id="rId28" Type="http://schemas.openxmlformats.org/officeDocument/2006/relationships/hyperlink" Target="https://pandia.org/text/category/zashita_detej/" TargetMode="External"/><Relationship Id="rId36" Type="http://schemas.openxmlformats.org/officeDocument/2006/relationships/image" Target="media/image9.jpeg"/><Relationship Id="rId49" Type="http://schemas.openxmlformats.org/officeDocument/2006/relationships/image" Target="media/image22.jpeg"/><Relationship Id="rId57" Type="http://schemas.openxmlformats.org/officeDocument/2006/relationships/image" Target="media/image28.jpeg"/><Relationship Id="rId61" Type="http://schemas.openxmlformats.org/officeDocument/2006/relationships/theme" Target="theme/theme1.xml"/><Relationship Id="rId10" Type="http://schemas.openxmlformats.org/officeDocument/2006/relationships/hyperlink" Target="http://pandia.ru/text/category/vremya_rabochee/" TargetMode="External"/><Relationship Id="rId19" Type="http://schemas.openxmlformats.org/officeDocument/2006/relationships/hyperlink" Target="https://pandia.org/text/category/proizvoditelmznostmz_truda/" TargetMode="External"/><Relationship Id="rId31" Type="http://schemas.openxmlformats.org/officeDocument/2006/relationships/hyperlink" Target="http://www.pandia.ru/text/category/11_klass/" TargetMode="External"/><Relationship Id="rId44" Type="http://schemas.openxmlformats.org/officeDocument/2006/relationships/image" Target="media/image17.jpeg"/><Relationship Id="rId52" Type="http://schemas.openxmlformats.org/officeDocument/2006/relationships/hyperlink" Target="http://www.pandia.ru/text/category/veteran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www.pandia.ru/text/category/trudovie_dogovora/" TargetMode="External"/><Relationship Id="rId22" Type="http://schemas.openxmlformats.org/officeDocument/2006/relationships/hyperlink" Target="http://www.pandia.ru/text/category/1_sentyabrya/" TargetMode="External"/><Relationship Id="rId27" Type="http://schemas.openxmlformats.org/officeDocument/2006/relationships/hyperlink" Target="http://pandia.ru/text/category/differentciya/" TargetMode="External"/><Relationship Id="rId30" Type="http://schemas.openxmlformats.org/officeDocument/2006/relationships/image" Target="media/image6.png"/><Relationship Id="rId35" Type="http://schemas.openxmlformats.org/officeDocument/2006/relationships/image" Target="media/image8.jpeg"/><Relationship Id="rId43" Type="http://schemas.openxmlformats.org/officeDocument/2006/relationships/image" Target="media/image16.jpeg"/><Relationship Id="rId48" Type="http://schemas.openxmlformats.org/officeDocument/2006/relationships/image" Target="media/image21.jpeg"/><Relationship Id="rId56" Type="http://schemas.openxmlformats.org/officeDocument/2006/relationships/image" Target="media/image27.jpeg"/><Relationship Id="rId8" Type="http://schemas.openxmlformats.org/officeDocument/2006/relationships/hyperlink" Target="https://pandia.org/text/category/kategoriya_/" TargetMode="External"/><Relationship Id="rId51" Type="http://schemas.openxmlformats.org/officeDocument/2006/relationships/image" Target="media/image24.jpeg"/><Relationship Id="rId3" Type="http://schemas.openxmlformats.org/officeDocument/2006/relationships/settings" Target="settings.xml"/><Relationship Id="rId12" Type="http://schemas.openxmlformats.org/officeDocument/2006/relationships/hyperlink" Target="http://www.pandia.ru/text/category/beremennostmz/" TargetMode="External"/><Relationship Id="rId17" Type="http://schemas.openxmlformats.org/officeDocument/2006/relationships/hyperlink" Target="http://pandia.ru/text/category/dogovor_kollektivnij/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pandia.org/text/category/demografiya/" TargetMode="External"/><Relationship Id="rId38" Type="http://schemas.openxmlformats.org/officeDocument/2006/relationships/image" Target="media/image11.jpeg"/><Relationship Id="rId46" Type="http://schemas.openxmlformats.org/officeDocument/2006/relationships/image" Target="media/image19.jpeg"/><Relationship Id="rId5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18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11</cp:revision>
  <cp:lastPrinted>2024-07-12T12:19:00Z</cp:lastPrinted>
  <dcterms:created xsi:type="dcterms:W3CDTF">2024-07-12T05:02:00Z</dcterms:created>
  <dcterms:modified xsi:type="dcterms:W3CDTF">2024-07-12T12:21:00Z</dcterms:modified>
</cp:coreProperties>
</file>